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Fw: Brain Damage From Masks CANNOT BE REVERSED Oct 12, 2020 The following is a transcript of the highlights (by Henna Maria) from Dr. Margarite Griesz-Brisson’s recent extremely </w:t>
      </w:r>
      <w:bookmarkStart w:id="0" w:name="_GoBack"/>
      <w:bookmarkEnd w:id="0"/>
      <w:r>
        <w:rPr/>
        <w:t>pressing video message, that was translated on-air from German into Engli...</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Subject: Brain Damage From Masks CANNOT BE REVERSED Oct 12, 2020 The following is a transcript of the highlights (by Henna Maria) from Dr. Margarite Griesz-Brisson’s recent extremely pressing video message, that was translated on-air from German into English by Claudia Stauber. Video at the end of the transcript. Dr. Margarite Griesz-Brisson MD, PhD is a Consultant Neurologist and Neurophysiologist with a PhD in Pharmacology, with special interest in neurotoxicology, environmental medicine, neuroregeneration and neuroplasticity. This is what she has to say about masks and their effects on our brains: </w:t>
      </w:r>
      <w:hyperlink r:id="rId2">
        <w:r>
          <w:rPr>
            <w:rStyle w:val="InternetLink"/>
          </w:rPr>
          <w:t>https://jamesfetzer.org/2020/10/brain-damage-from-masks-cannot-be-reversed/</w:t>
        </w:r>
      </w:hyperlink>
      <w:r>
        <w:rPr/>
        <w:t xml:space="preserve"> </w:t>
      </w:r>
    </w:p>
    <w:p>
      <w:pPr>
        <w:pStyle w:val="Normal"/>
        <w:rPr/>
      </w:pPr>
      <w:r>
        <w:rPr/>
      </w:r>
    </w:p>
    <w:p>
      <w:pPr>
        <w:pStyle w:val="Normal"/>
        <w:rPr/>
      </w:pPr>
      <w:r>
        <w:rPr/>
        <w:t>Brain Damage From Masks CANNOT BE REVERSED</w:t>
      </w:r>
    </w:p>
    <w:p>
      <w:pPr>
        <w:pStyle w:val="Normal"/>
        <w:rPr/>
      </w:pPr>
      <w:r>
        <w:rPr/>
        <w:t>Oct 12, 2020</w:t>
      </w:r>
    </w:p>
    <w:p>
      <w:pPr>
        <w:pStyle w:val="Normal"/>
        <w:rPr/>
      </w:pPr>
      <w:r>
        <w:rPr/>
      </w:r>
    </w:p>
    <w:p>
      <w:pPr>
        <w:pStyle w:val="Normal"/>
        <w:rPr/>
      </w:pPr>
      <w:r>
        <w:rPr/>
        <w:t>The following is a transcript of the highlights (by Henna Maria) from Dr. Margarite Griesz-Brisson’s recent extremely pressing video message, that was translated on-air from German into English by Claudia Stauber. Video at the end of the transcript.</w:t>
      </w:r>
    </w:p>
    <w:p>
      <w:pPr>
        <w:pStyle w:val="Normal"/>
        <w:rPr/>
      </w:pPr>
      <w:r>
        <w:rPr/>
      </w:r>
    </w:p>
    <w:p>
      <w:pPr>
        <w:pStyle w:val="Normal"/>
        <w:rPr/>
      </w:pPr>
      <w:r>
        <w:rPr/>
        <w:t>Dr. Margarite Griesz-Brisson MD, PhD is a Consultant Neurologist and Neurophysiologist with a PhD in Pharmacology, with special interest in neurotoxicology, environmental medicine, neuroregeneration and neuroplasticity. This is what she has to say about masks and their effects on our brains:</w:t>
      </w:r>
    </w:p>
    <w:p>
      <w:pPr>
        <w:pStyle w:val="Normal"/>
        <w:rPr/>
      </w:pPr>
      <w:r>
        <w:rPr/>
      </w:r>
    </w:p>
    <w:p>
      <w:pPr>
        <w:pStyle w:val="Normal"/>
        <w:rPr/>
      </w:pPr>
      <w:hyperlink r:id="rId3">
        <w:r>
          <w:rPr>
            <w:rStyle w:val="InternetLink"/>
          </w:rPr>
          <w:t>https://jamesfetzer.org/2020/10/brain-damage-from-masks-cannot-be-reversed/</w:t>
        </w:r>
      </w:hyperlink>
      <w:r>
        <w:rPr/>
        <w:t xml:space="preserve"> </w:t>
      </w:r>
    </w:p>
    <w:p>
      <w:pPr>
        <w:pStyle w:val="Normal"/>
        <w:rPr/>
      </w:pPr>
      <w:r>
        <w:rPr/>
      </w:r>
    </w:p>
    <w:p>
      <w:pPr>
        <w:pStyle w:val="Normal"/>
        <w:rPr/>
      </w:pPr>
      <w:r>
        <w:rPr/>
      </w:r>
    </w:p>
    <w:p>
      <w:pPr>
        <w:pStyle w:val="Normal"/>
        <w:rPr/>
      </w:pPr>
      <w:r>
        <w:rPr/>
      </w:r>
    </w:p>
    <w:p>
      <w:pPr>
        <w:pStyle w:val="Normal"/>
        <w:rPr/>
      </w:pPr>
      <w:r>
        <w:rPr/>
        <w:t>letter to the editor real facts Democrat Democracy will do anything to destroy your life and family</w:t>
      </w:r>
    </w:p>
    <w:p>
      <w:pPr>
        <w:pStyle w:val="Normal"/>
        <w:rPr/>
      </w:pPr>
      <w:r>
        <w:rPr/>
        <w:t>Did The WHO Just (Accidentally) Confirm COVID Is No More Dangerous Than Flu?</w:t>
      </w:r>
    </w:p>
    <w:p>
      <w:pPr>
        <w:pStyle w:val="Normal"/>
        <w:rPr/>
      </w:pPr>
      <w:r>
        <w:rPr/>
      </w:r>
    </w:p>
    <w:p>
      <w:pPr>
        <w:pStyle w:val="Normal"/>
        <w:rPr/>
      </w:pPr>
      <w:hyperlink r:id="rId4">
        <w:r>
          <w:rPr>
            <w:rStyle w:val="InternetLink"/>
          </w:rPr>
          <w:t>https://www.zerohedge.com/medical/did-who-just-accidentally-confirm-covid-no-more-dangerous-flu?fbclid=IwAR3L6rngW8ohCY4wWGyaHCHPfxmU3EJnwPA4vLMzR7mfvKIYRba_JzUp2Ts</w:t>
        </w:r>
      </w:hyperlink>
      <w:r>
        <w:rPr/>
        <w:t xml:space="preserve"> </w:t>
      </w:r>
    </w:p>
    <w:p>
      <w:pPr>
        <w:pStyle w:val="Normal"/>
        <w:rPr/>
      </w:pPr>
      <w:r>
        <w:rPr/>
      </w:r>
    </w:p>
    <w:p>
      <w:pPr>
        <w:pStyle w:val="Normal"/>
        <w:rPr/>
      </w:pPr>
      <w:r>
        <w:rPr/>
        <w:t>Michigan Supreme Court Strikes Down COVID Orders, Attorney Says 'Burn Your Masks'</w:t>
      </w:r>
    </w:p>
    <w:p>
      <w:pPr>
        <w:pStyle w:val="Normal"/>
        <w:rPr/>
      </w:pPr>
      <w:r>
        <w:rPr/>
      </w:r>
    </w:p>
    <w:p>
      <w:pPr>
        <w:pStyle w:val="Normal"/>
        <w:rPr/>
      </w:pPr>
      <w:hyperlink r:id="rId5">
        <w:r>
          <w:rPr>
            <w:rStyle w:val="InternetLink"/>
          </w:rPr>
          <w:t>https://www.westernjournal.com/michigan-supreme-court-strikes-covid-orders-attorney-says-burn-masks/?ff_source=Email&amp;ff_medium=newsletter-WJ&amp;ff_campaign=dailyam&amp;ff_content=western-journal</w:t>
        </w:r>
      </w:hyperlink>
      <w:r>
        <w:rPr/>
        <w:t xml:space="preserve"> </w:t>
      </w:r>
    </w:p>
    <w:p>
      <w:pPr>
        <w:pStyle w:val="Normal"/>
        <w:rPr/>
      </w:pPr>
      <w:r>
        <w:rPr/>
      </w:r>
    </w:p>
    <w:p>
      <w:pPr>
        <w:pStyle w:val="Normal"/>
        <w:rPr/>
      </w:pPr>
      <w:r>
        <w:rPr/>
        <w:t>WHO and Queen announce children will be taken from homes</w:t>
      </w:r>
    </w:p>
    <w:p>
      <w:pPr>
        <w:pStyle w:val="Normal"/>
        <w:rPr/>
      </w:pPr>
      <w:hyperlink r:id="rId6">
        <w:r>
          <w:rPr>
            <w:rStyle w:val="InternetLink"/>
          </w:rPr>
          <w:t>https://www.youtube.com/watch?v=N_Z7i58nEO8</w:t>
        </w:r>
      </w:hyperlink>
      <w:r>
        <w:rPr/>
        <w:t xml:space="preserve"> </w:t>
      </w:r>
    </w:p>
    <w:p>
      <w:pPr>
        <w:pStyle w:val="Normal"/>
        <w:rPr/>
      </w:pPr>
      <w:hyperlink r:id="rId7">
        <w:r>
          <w:rPr>
            <w:rStyle w:val="InternetLink"/>
          </w:rPr>
          <w:t>https://www.youtube.com/watch?v=2klmuggOElE</w:t>
        </w:r>
      </w:hyperlink>
      <w:r>
        <w:rPr/>
        <w:t xml:space="preserve"> </w:t>
      </w:r>
    </w:p>
    <w:p>
      <w:pPr>
        <w:pStyle w:val="Normal"/>
        <w:rPr/>
      </w:pPr>
      <w:r>
        <w:rPr/>
        <w:t>Your mayor and city council senator congressman you know distracted demarcated demarcated domesticated animals will destroy your family ,,remember there only religious or Christians will destroy there on familiarity in the name of there god the king and queen the bible Non-Corporation corpus delicti 18 U.S.C. 3771 DMM 602@1.3(e)2 Zone Improvement Plan (ZIP CODE) not required</w:t>
      </w:r>
    </w:p>
    <w:p>
      <w:pPr>
        <w:pStyle w:val="Normal"/>
        <w:rPr/>
      </w:pPr>
      <w:r>
        <w:rPr/>
        <w:t>The Oath of office is a quid pro quo contract cf [U.S. Const. Art. 6, Clauses 2 and 3, Davis Vs. Lawyers Surety Corporation., 459 S.W. 2nd. 655, 657., Tex. Civ. App.] in which clerks, officials, or officers of the government pledge to perform (Support and uphold the United States and state Constitutions) in return for substance (wages, perks, benefits). Proponents are subjected to the penalties and remedies for Breach of Contract, Conspiracy cf [Title 18 U.S.C., Sections 241, 242]. Treason under the Constitution at Article 3, Section 3., and Intrinsic Fraud cf [Auerbach v Samuels, 10 Utah 2nd. 152, 349 P. 2nd. 1112,1114. Alleghany Corp v Kirby., D.C.N.Y. 218 F. Supp. 164, 183., and Keeton Packing Co. v State., 437 S.W. 20, 28]. Refusing to live by their oath places them in direct violation of their oath, in every case. Violating their oath is not just cause for immediate dismissal and removal from office, it is a federal crime. Federal law regulating oath of office by government officials is divided into four parts along with an executive order which further defines the law for purposes of enforcement. 5 U.S.C. 3331, provides the text of the actual oath of office members of Congress are required to take before assuming office. 5 U.S.C. 3333 requires members of Congress sign an affidavit that they have taken the oath of office required by 5 U.S.C. 3331 and have not or will not violate that oath of office during their tenure of office as defined by the third part of the law, 5 U.S.C. 7311 which explicitly makes it a federal criminal offense (and a violation of oath of office) for anyone employed in the United States Government (including members of Congress) to “advocate the overthrow of our constitutional form of government”</w:t>
      </w:r>
    </w:p>
    <w:p>
      <w:pPr>
        <w:pStyle w:val="Normal"/>
        <w:rPr/>
      </w:pPr>
      <w:r>
        <w:rPr/>
        <w:t>A local government official may be sued in his or her official capacity under Section 1983, where the local government may be sued in its own name. Monell v. Dep't of Social Services of City of N.Y., 436 U.S. 658, 690, n. 55, 98 S.Ct. 2018, 2035-36, n. 55, 56 L.Ed.2d 611 (1978). In Monell, the Court held that a local governing body may be sued under 42 U.S.C. § 1983 if its "policy or custom" was "the moving force of the constitutional violation." Id. at 694, 98 S.Ct. at 2038. The Eleventh Circuit has recently stated that "only those officials who have final policymaking authority may render the municipality liable under Section 1983." Hill v. Clifton, 74 F.3d 1150, 1152 (11th Cir. 1996) (citing Pembaur v. City of Cincinnati, 475 U.S. 469, 106 S.Ct. 1292, 89 L.Ed.2d 452 (1986)). 1It has been established in Florida that the Sheriff is the policymaker and final authority for his agency. Lucas v. O'Loughlin, 831 F.2d 232, 235 (11th Cir. 1987), cert. denied, 485 U.S. 1035, 108 S.Ct. 1595, 99 L.Ed.2d 909 (1988).</w:t>
      </w:r>
    </w:p>
    <w:p>
      <w:pPr>
        <w:pStyle w:val="Normal"/>
        <w:rPr/>
      </w:pPr>
      <w:r>
        <w:rPr/>
        <w:t>"Official policy may be established by the omissions of supervisory officials as well as their affirmative acts." Avery v. County of Burke, 660 F.2d 111, 114 (4th Cir. 1981). Moreover, Section 1983 liability arises when actions or inactions on the part of the municipality lead to "deliberate indifference." See City of Canton v. Harris, 489 U.S. 378, 109 S.Ct. 1197, 103 L.Ed.2d 412 (1989); Woodward v. City of Worland, 977 F.2d 1392, 1399 (10th Cir. 1992).</w:t>
      </w:r>
    </w:p>
    <w:p>
      <w:pPr>
        <w:pStyle w:val="Normal"/>
        <w:rPr/>
      </w:pPr>
      <w:r>
        <w:rPr/>
        <w:t>When the cop serves the summons, an-impersonation of a Sheriff is taking place.The Sheriff is a member of the executive branch of government. The day-to-day enforcement and administration of federal laws is , permitted NOT CITY , COUNTY , STATE , CODES OR STATUTES AND OR ADMINISTRATION RULERS , REGULATIONS.There fore the cop is only enforcing statutes codes administration and violation of the law,as vigilantes.</w:t>
      </w:r>
    </w:p>
    <w:p>
      <w:pPr>
        <w:pStyle w:val="Normal"/>
        <w:rPr/>
      </w:pPr>
      <w:r>
        <w:rPr/>
        <w:t>Johnson has alleged that Defendant Cannon, in his official capacity as Sheriff of the Pasco County Sheriff's Office, had de facto policies, as well as customs, which were the moving force behind the deprivation of her Constitutional rights. If proven, Defendant's alleged failure to investigate, supervise, or discipline Armstrong may be sufficient to constitute liability. See Rivas v. Freeman, 940 F.2d 1491 (11th Cir. 1991) (explaining that a sheriff may be liable for deprivation of Constitutional rights as a result of his failure to train, supervise, or discipline his deputies). The Court denies the Motion to Dismiss as to this issue. JOHNSON V. CANNON, (M.D.FLA. 1996)United States District Court, M.D. Florida, Tampa Division·947 F. Supp. 1567 (M.D. Fla. 1996)</w:t>
      </w:r>
    </w:p>
    <w:p>
      <w:pPr>
        <w:pStyle w:val="Normal"/>
        <w:rPr/>
      </w:pPr>
      <w:r>
        <w:rPr/>
        <w:t>Police officer</w:t>
      </w:r>
    </w:p>
    <w:p>
      <w:pPr>
        <w:pStyle w:val="Normal"/>
        <w:rPr/>
      </w:pPr>
      <w:r>
        <w:rPr/>
        <w:t>Police constable.</w:t>
      </w:r>
    </w:p>
    <w:p>
      <w:pPr>
        <w:pStyle w:val="Normal"/>
        <w:rPr/>
      </w:pPr>
      <w:r>
        <w:rPr/>
        <w:t>A police constable is a man or woman acting under a uniform who operates only on common law offences and to protect the innocent from harm. They operate under the unwritten law of 'do no harm' There is a website outlining the Office of Constable.</w:t>
      </w:r>
    </w:p>
    <w:p>
      <w:pPr>
        <w:pStyle w:val="Normal"/>
        <w:rPr/>
      </w:pPr>
      <w:r>
        <w:rPr/>
        <w:t>A police officer is a man or woman in the employ of a private organisation whose duty it is to enforce the rules and regulations of the private corporation. A private corporation is a military organisation, hence they employ 'officers' They only operate under and within the bounds of legislation - the written 'law'. Written law is not for man, only legal persons. So a man or woman who wears a police uniform with a PC badge number and who is enFORCING the rules of the private corporation upon you, is in fact operating in fraud (deception) unless you consent to their actions. There is NO website for the Police Officer.</w:t>
      </w:r>
    </w:p>
    <w:p>
      <w:pPr>
        <w:pStyle w:val="Normal"/>
        <w:rPr/>
      </w:pPr>
      <w:r>
        <w:rPr/>
        <w:t>Most POLICE OFFICERS a.k.a., "Corporate Statutes codes and administration POLICYMEN" are obsessed with cars/automobiles with TAGS which are in "TRUST" to the "STATE" as a "MOTOR VEHICLE". POLICYMEN are obsessed with the status of your car and whether or not you have all of your Gestapo paperwork in order. They are fixated on your corporate compliance and obedience to municipal CODES, DMV CODE and colorable State statutes (which do not apply to men or women in any of the fifty state republics).</w:t>
      </w:r>
    </w:p>
    <w:p>
      <w:pPr>
        <w:pStyle w:val="Normal"/>
        <w:rPr/>
      </w:pPr>
      <w:r>
        <w:rPr/>
        <w:t>It appears that their job is to fine, extort, arrest and kidnap held for ransom , human trafficking "municipal CODE breakers".</w:t>
      </w:r>
    </w:p>
    <w:p>
      <w:pPr>
        <w:pStyle w:val="Normal"/>
        <w:rPr/>
      </w:pPr>
      <w:r>
        <w:rPr/>
        <w:t>In my opinion, I strongly recommend never to trust a POLICE OFFICER in a costume impersonating a policeman because they are trained never to trust "you". They are liars, dangerous commercial predators and third-party debt collectors for all of the municipal CORPORATIONS they "Protect and Serve"</w:t>
      </w:r>
    </w:p>
    <w:p>
      <w:pPr>
        <w:pStyle w:val="Normal"/>
        <w:rPr/>
      </w:pPr>
      <w:r>
        <w:rPr/>
        <w:t>Whereas :WHAT's YOUR STATUS?</w:t>
      </w:r>
    </w:p>
    <w:p>
      <w:pPr>
        <w:pStyle w:val="Normal"/>
        <w:rPr/>
      </w:pPr>
      <w:r>
        <w:rPr/>
        <w:t>Federal gov't is running its own private 'nation'. It's VOLUNTARY, and you signup via a Birth Certificate. And when you joined their corporate nation, you gotta get SSN if you want employment. And that entitles you to protection of federal labor laws, but also makes you liable to obey federal laws. So you then are an employee in the federal nation, a 'federal employee' for short.</w:t>
      </w:r>
    </w:p>
    <w:p>
      <w:pPr>
        <w:pStyle w:val="Normal"/>
        <w:rPr/>
      </w:pPr>
      <w:r>
        <w:rPr/>
        <w:t>Federal Crime Reporting Statute</w:t>
      </w:r>
    </w:p>
    <w:p>
      <w:pPr>
        <w:pStyle w:val="Normal"/>
        <w:rPr/>
      </w:pPr>
      <w:r>
        <w:rPr/>
        <w:t>The federal offense of failure to disclose a felony, if coupled with some act concealing the felony, such as suppression of evidence, harboring or protecting the person performing the felony, intimidation or harming a witness, or any other act designed to conceal from authorities the fact that a crime has been committed.</w:t>
      </w:r>
    </w:p>
    <w:p>
      <w:pPr>
        <w:pStyle w:val="Normal"/>
        <w:rPr/>
      </w:pPr>
      <w:r>
        <w:rPr/>
        <w:t>Title 18 U.S.C. § 4. Misprision of felony. Whoever, having knowledge of the actual commission of a felony cognizable by a court of the United States, conceals and does not as soon as possible make known the same to some judge or other person in civil or military authority under the United States, shall be fined under this title or imprisoned not more than three years, or both.</w:t>
      </w:r>
    </w:p>
    <w:p>
      <w:pPr>
        <w:pStyle w:val="Normal"/>
        <w:rPr/>
      </w:pPr>
      <w:r>
        <w:rPr/>
        <w:t>A federal judge, or any other government official, is required as part of the judge's mandatory administrative duties, to receive any offer of information of a federal crime. If that judge blocks such report, that block is a felony under related obstruction of justice statutes, and constitutes a serious offense.</w:t>
      </w:r>
    </w:p>
    <w:p>
      <w:pPr>
        <w:pStyle w:val="Normal"/>
        <w:rPr/>
      </w:pPr>
      <w:r>
        <w:rPr/>
        <w:t>Upon receiving such information, the judge is then required to make it known to a government law enforcement body that is not themselves involved in the federal crime.</w:t>
      </w:r>
    </w:p>
    <w:p>
      <w:pPr>
        <w:pStyle w:val="Normal"/>
        <w:rPr/>
      </w:pPr>
      <w:r>
        <w:rPr/>
        <w:t>In Bounds v. Smith, 430 U.S. 817 (1977), we held that "the fundamental constitutional right of access to the courts requires prison authorities to assist inmates in the preparation and filing of meaningful legal papers by providing prisoners with adequate law libraries or adequate assistance from persons trained in the law."</w:t>
      </w:r>
    </w:p>
    <w:p>
      <w:pPr>
        <w:pStyle w:val="Normal"/>
        <w:rPr/>
      </w:pPr>
      <w:r>
        <w:rPr/>
        <w:t>Lewis v. Casey, 518 U.S. 343, 346 (U.S. 1996)</w:t>
      </w:r>
    </w:p>
    <w:p>
      <w:pPr>
        <w:pStyle w:val="Normal"/>
        <w:rPr/>
      </w:pPr>
      <w:r>
        <w:rPr/>
        <w:t>POLICE and All Law enforcement OUR SWORN DUTY</w:t>
      </w:r>
    </w:p>
    <w:p>
      <w:pPr>
        <w:pStyle w:val="Normal"/>
        <w:rPr/>
      </w:pPr>
      <w:r>
        <w:rPr/>
        <w:t>An area of serious consideration for every police officer, is to understand that the most important law in our land he has taken an oath to protect, defend, AND ENFORCE, is not state laws, nor city or county ordinances, but, that law that supersede all other laws in our nation, – the U.S. Constitution. If laws in a particular police officer’s state, or local community are in conflict with the SUPREME LAW of our nation, there Is no question that the officer’s duty is to “uphold the U.S. Constitution.”</w:t>
      </w:r>
    </w:p>
    <w:p>
      <w:pPr>
        <w:pStyle w:val="Normal"/>
        <w:rPr/>
      </w:pPr>
      <w:r>
        <w:rPr/>
        <w:t>What does this mean to the “patrol officer” who will be the only sworn “Executive Officer” on the scene, when knowledgeable Citizens raise serious objections over possession of insurance, drivers licenses and other restrictions? It definitely means these officers will be faced with a hard decision. (Most certainly if that decision effects state, city or county revenues, such as the issuing of citations do.)</w:t>
      </w:r>
    </w:p>
    <w:p>
      <w:pPr>
        <w:pStyle w:val="Normal"/>
        <w:rPr/>
      </w:pPr>
      <w:r>
        <w:rPr/>
        <w:t>Example: If a state legislator, judge or a superior tells a police officer to proceed and enforce a contradictory, (illegal), state law rather than the Supreme Law of this country, what is that “sworn officer” to do? Although we may not want to hear it, there is but one right answer, – “the officer is duty bound to uphold his oath of office” and obey the highest laws of the nation. THIS IS OUR SWORN DUTY AND IT’S THE LAW!</w:t>
      </w:r>
    </w:p>
    <w:p>
      <w:pPr>
        <w:pStyle w:val="Normal"/>
        <w:rPr/>
      </w:pPr>
      <w:r>
        <w:rPr/>
        <w:t>Such a strong honest stand taken by a police officer, upholding his or her oath of office, takes moral strength of character. It will, without question, “SEPARATE THE MEN FROM THE BOYS.” Such honest and straight forward decisions on behalf of a government official have often caused pressure to be applied to force such officers to set aside, or compromise their morals or convictions.</w:t>
      </w:r>
    </w:p>
    <w:p>
      <w:pPr>
        <w:pStyle w:val="Normal"/>
        <w:rPr/>
      </w:pPr>
      <w:r>
        <w:rPr/>
        <w:t>As a solace for those brave souls in uniform that will stand up for law and justice, even when it’s unpopular, or uncomfortable to do so…let me say this. In any legal stand-off over a sworn official “violating” or “upholding” their oath of office, those that would side with the “violation” should inevitable lose.</w:t>
      </w:r>
    </w:p>
    <w:p>
      <w:pPr>
        <w:pStyle w:val="Normal"/>
        <w:rPr/>
      </w:pPr>
      <w:r>
        <w:rPr/>
        <w:t>Our Founding Fathers assured us, on many occasions, the following: Defending our freedoms in the face of people that would for “expedients sake,” or behind the guise, “for the safety and welfare of the masses,” ignore peoples rights, would forever demand sacrifice andvigilance from those that desired to remain free. That sounds a little like – “Freedom is not free!”</w:t>
      </w:r>
    </w:p>
    <w:p>
      <w:pPr>
        <w:pStyle w:val="Normal"/>
        <w:rPr/>
      </w:pPr>
      <w:r>
        <w:rPr/>
        <w:t>Every police officer should keep the following court ruling, that was covered earlier, in mind before issuing citations in regard to “mandatory licensing, registration and insurance” – verses – “the right of the people to travel unencumbered”:</w:t>
      </w:r>
    </w:p>
    <w:p>
      <w:pPr>
        <w:pStyle w:val="Normal"/>
        <w:rPr/>
      </w:pPr>
      <w:r>
        <w:rPr/>
        <w:t>“</w:t>
      </w:r>
      <w:r>
        <w:rPr/>
        <w:t>THE CLAlM AND EXERCISE OF A CONSTITUTIONAL RlGHT CANNOT BE CONVERTED INTO A CRIME.” – Miller v U.S., 230 F 2d 486. 489.</w:t>
      </w:r>
    </w:p>
    <w:p>
      <w:pPr>
        <w:pStyle w:val="Normal"/>
        <w:rPr/>
      </w:pPr>
      <w:r>
        <w:rPr/>
        <w:t>"governments are but trustees acting under derived authority and have no power to delegate what is not delegated to them, But the people, as the original fountain, might take away what they have delegated and entrust to whom they please. ... The sovereignty on every state resided in the people of the state and they may alter or change their form of government at their own pleasure."</w:t>
      </w:r>
    </w:p>
    <w:p>
      <w:pPr>
        <w:pStyle w:val="Normal"/>
        <w:rPr/>
      </w:pPr>
      <w:r>
        <w:rPr/>
        <w:t>Luther v Borden, 48 U.S. 1, 12 Led 581</w:t>
      </w:r>
    </w:p>
    <w:p>
      <w:pPr>
        <w:pStyle w:val="Normal"/>
        <w:rPr/>
      </w:pPr>
      <w:r>
        <w:rPr/>
        <w:t>State v. Manuel, 20 NC 122: “the term ‘citizen’ in the United States, is analogous to the term `subject’ in common law; the change of phrase has resulted from the change in government.”</w:t>
      </w:r>
    </w:p>
    <w:p>
      <w:pPr>
        <w:pStyle w:val="Normal"/>
        <w:rPr/>
      </w:pPr>
      <w:r>
        <w:rPr/>
        <w:t>Supreme Court: Jones v. Temmer, 89 F. Supp 1226: "The privileges and immunities clause of the 14th Amendment protects very few rights because it neither incorporates the Bill of Rights, nor protects all rights of individual citizens. Instead this provision protects only those rights peculiar to being a citizen of the federal government; it does not protect those rights which relate to state citizenship." Supreme Court: US vs. Valentine 288 F. Supp. 957: "The only absolute and unqualified right of a United States citizen is to residence within the territorial boundaries of the United States." Supreme Court 1795 a.“Inasmuch as every government is an artificial person, an abstraction, and a creature of the mind only, a government can interface only with other artificial persons. The imaginary, having neither actuality nor substance, is foreclosed from creating and attaining parity with the tangible. The legal manifestation of this is that no government, as well as any law, agency, aspect, court, etc. can concern itself with anything other than corporate, artificial persons and the contracts between them.” S.C.R. 1795, Penhallow v. Doane’s Administrators 3 U.S. 54; 1 L.Ed. 57; 3 Dall. 54; and,</w:t>
      </w:r>
    </w:p>
    <w:p>
      <w:pPr>
        <w:pStyle w:val="Normal"/>
        <w:rPr/>
      </w:pPr>
      <w:r>
        <w:rPr/>
        <w:t>b. “the contracts between them” involve U.S. Citizens, which are deemed as Corporate Entities:</w:t>
      </w:r>
    </w:p>
    <w:p>
      <w:pPr>
        <w:pStyle w:val="Normal"/>
        <w:rPr/>
      </w:pPr>
      <w:r>
        <w:rPr/>
        <w:t>c. “Therefore, the U.S. Citizens residing in one of the states of the union, are classified as property and franchises of the federal government as an “individual entity””, Wheeling Steel Corp. v. Fox, 298 U.S. 193, 80 L.Ed. 1143, 56 S.Ct. 773 .....................................................................OUR rights” are such as “existed” by the Law of the Land (Common Law) “long antecedent” to the organization of the State”, and can only be taken from him by “due process of law”, and “in accordance with the Constitution.” (the original organic Constitution not the Second Secret fake FEDERAL D.C. Corporate CONstitution charter version)</w:t>
      </w:r>
    </w:p>
    <w:p>
      <w:pPr>
        <w:pStyle w:val="Normal"/>
        <w:rPr/>
      </w:pPr>
      <w:r>
        <w:rPr/>
        <w:t>read asp Fw: how public trust are billed Fw final final Your Birth Certificate Insurance Bank bond note – “27 CFR 72.11” (U.S. Inc. defines all crime as commercial as a result of the fall of the republic when the South walked out of congress in 1861 and the de jure congress, unable to raise a quorum, was replaced by Lincoln with the de facto corporate Congress; and the de jure district court of the United States was replaced by the de facto corporate UNITED STATES DISTRICT COURT the Bible Enslavement Your Procrastination What does the Bible say</w:t>
      </w:r>
    </w:p>
    <w:p>
      <w:pPr>
        <w:pStyle w:val="Normal"/>
        <w:rPr/>
      </w:pPr>
      <w:r>
        <w:rPr/>
      </w:r>
    </w:p>
    <w:p>
      <w:pPr>
        <w:pStyle w:val="Normal"/>
        <w:rPr/>
      </w:pPr>
      <w:r>
        <w:rPr/>
      </w:r>
    </w:p>
    <w:p>
      <w:pPr>
        <w:pStyle w:val="Normal"/>
        <w:rPr/>
      </w:pPr>
      <w:r>
        <w:rPr/>
        <w:t>Obama care , and Vaccination 42 U.S. Code § 18115 - Freedom not to participate in Federal health insurance programs | US Law... Government Entity rather a for Washington, DC 20431 For profit Corporation operating in fraud Foreign Agents against the bloodline American. (see 28 U.S.C. § 3002 Definitions 15) United Defendant's States means A) A FEDERAL CORPORATION also see B) and C).and § 9-307. LOCATION OF DEBTOR.(h) [Location of United States] FINANCIAL MANAGEMENT SERVICE, aka The Federal United States Corporations BUREAU OF FISCAL SERVICE, et al are located in the District of Columbia</w:t>
      </w:r>
    </w:p>
    <w:p>
      <w:pPr>
        <w:pStyle w:val="Normal"/>
        <w:rPr/>
      </w:pPr>
      <w:r>
        <w:rPr/>
      </w:r>
    </w:p>
    <w:p>
      <w:pPr>
        <w:pStyle w:val="Normal"/>
        <w:rPr/>
      </w:pPr>
      <w:r>
        <w:rPr/>
        <w:t>The following definition is often claimed to be proof-positive that the United States is a corporation:</w:t>
      </w:r>
    </w:p>
    <w:p>
      <w:pPr>
        <w:pStyle w:val="Normal"/>
        <w:rPr/>
      </w:pPr>
      <w:r>
        <w:rPr/>
        <w:t>[USC02] 28 USC 3002: Definitions</w:t>
      </w:r>
    </w:p>
    <w:p>
      <w:pPr>
        <w:pStyle w:val="Normal"/>
        <w:rPr/>
      </w:pPr>
      <w:r>
        <w:rPr/>
        <w:t>https://uscode.house.gov/view.xhtml?path=&amp;req=granuleid%3AUSC-prelim-title28-section3002&amp;f=&amp;num=0&amp;edition=prelim</w:t>
      </w:r>
    </w:p>
    <w:p>
      <w:pPr>
        <w:pStyle w:val="Normal"/>
        <w:rPr/>
      </w:pPr>
      <w:r>
        <w:rPr/>
      </w:r>
    </w:p>
    <w:p>
      <w:pPr>
        <w:pStyle w:val="Normal"/>
        <w:rPr/>
      </w:pPr>
      <w:r>
        <w:rPr/>
        <w:t>THE UNITED STATES BECAME A FOREIGN CORPORATION IN 1871 by the Two Constitution</w:t>
      </w:r>
    </w:p>
    <w:p>
      <w:pPr>
        <w:pStyle w:val="Normal"/>
        <w:rPr/>
      </w:pPr>
      <w:r>
        <w:rPr/>
        <w:t>Is the United States a for-profit corporation? https://pseudolaw.com/is-united-states-for-profit-corporation</w:t>
      </w:r>
    </w:p>
    <w:p>
      <w:pPr>
        <w:pStyle w:val="Normal"/>
        <w:rPr/>
      </w:pPr>
      <w:r>
        <w:rPr/>
        <w:t>(15) "United States" means-(A) a Federal corporation; (B) an agency, department, commission, board, or other entity of the United States; or (C) an instrumentality of the United States. (16) "United States marshal" means a United States marshal, a deputy marshal, or an official of the United States Marshals Service designated under section 564.</w:t>
      </w:r>
    </w:p>
    <w:p>
      <w:pPr>
        <w:pStyle w:val="Normal"/>
        <w:rPr/>
      </w:pPr>
      <w:r>
        <w:rPr/>
        <w:t>(15) “United States” means—</w:t>
      </w:r>
    </w:p>
    <w:p>
      <w:pPr>
        <w:pStyle w:val="Normal"/>
        <w:rPr/>
      </w:pPr>
      <w:r>
        <w:rPr/>
        <w:t>(A) a Federal British corporation;</w:t>
      </w:r>
    </w:p>
    <w:p>
      <w:pPr>
        <w:pStyle w:val="Normal"/>
        <w:rPr/>
      </w:pPr>
      <w:r>
        <w:rPr/>
        <w:t>(B) an agency, department, commission, board, or other entity of the United States; or</w:t>
      </w:r>
    </w:p>
    <w:p>
      <w:pPr>
        <w:pStyle w:val="Normal"/>
        <w:rPr/>
      </w:pPr>
      <w:r>
        <w:rPr/>
        <w:t>(C) an instrumentality of the United States.</w:t>
      </w:r>
    </w:p>
    <w:p>
      <w:pPr>
        <w:pStyle w:val="Normal"/>
        <w:rPr/>
      </w:pPr>
      <w:r>
        <w:rPr/>
        <w:t>§3002. Definitions</w:t>
      </w:r>
    </w:p>
    <w:p>
      <w:pPr>
        <w:pStyle w:val="Normal"/>
        <w:rPr/>
      </w:pPr>
      <w:r>
        <w:rPr/>
      </w:r>
    </w:p>
    <w:p>
      <w:pPr>
        <w:pStyle w:val="Normal"/>
        <w:rPr/>
      </w:pPr>
      <w:r>
        <w:rPr/>
      </w:r>
    </w:p>
    <w:p>
      <w:pPr>
        <w:pStyle w:val="Normal"/>
        <w:rPr/>
      </w:pPr>
      <w:r>
        <w:rPr/>
      </w:r>
    </w:p>
    <w:p>
      <w:pPr>
        <w:pStyle w:val="Normal"/>
        <w:rPr/>
      </w:pPr>
      <w:r>
        <w:rPr/>
        <w:t>Subject: Fw: run withGMEI Utility You Birth Certificate money the truth</w:t>
      </w:r>
    </w:p>
    <w:p>
      <w:pPr>
        <w:pStyle w:val="Normal"/>
        <w:rPr/>
      </w:pPr>
      <w:r>
        <w:rPr/>
        <w:t>GMEI Utility</w:t>
      </w:r>
    </w:p>
    <w:p>
      <w:pPr>
        <w:pStyle w:val="Normal"/>
        <w:rPr/>
      </w:pPr>
      <w:r>
        <w:rPr/>
        <w:t>https://www.gmeiutility.org/</w:t>
      </w:r>
    </w:p>
    <w:p>
      <w:pPr>
        <w:pStyle w:val="Normal"/>
        <w:rPr/>
      </w:pPr>
      <w:r>
        <w:rPr/>
        <w:t>Aug 12, 2019 · Business Entity Data (BED) B.V., a wholly-owned subsidiary of The Depository Trust &amp; Clearing Corporation ("DTCC"), owns and operates the Global Market Entity Identifier Utility (GMEI) legal entity identifier (LEI) solution in the federated Global LEI system (GLEIS).</w:t>
      </w:r>
    </w:p>
    <w:p>
      <w:pPr>
        <w:pStyle w:val="Normal"/>
        <w:rPr/>
      </w:pPr>
      <w:r>
        <w:rPr/>
        <w:t>type in you ssi , see how your stocks are exchange</w:t>
      </w:r>
    </w:p>
    <w:p>
      <w:pPr>
        <w:pStyle w:val="Normal"/>
        <w:rPr/>
      </w:pPr>
      <w:r>
        <w:rPr/>
        <w:t>GMEI Utility - Legal Entity Identifier (LEI) Solution | DTCC</w:t>
      </w:r>
    </w:p>
    <w:p>
      <w:pPr>
        <w:pStyle w:val="Normal"/>
        <w:rPr/>
      </w:pPr>
      <w:r>
        <w:rPr/>
        <w:t>https://www.dtcc.com/institutional-trade-processing/itp/gmei</w:t>
      </w:r>
    </w:p>
    <w:p>
      <w:pPr>
        <w:pStyle w:val="Normal"/>
        <w:rPr/>
      </w:pPr>
      <w:r>
        <w:rPr/>
        <w:t>The GMEI ® utility is DTCC’s legal entity identifier (LEI) solution designed to create and apply a single, universal standard identifier to any organization or firm involved in a financial transaction globally. The GMEI utility was developed in response to the financial crisis of 2008- 2009 after governments and regulators called for new ...</w:t>
      </w:r>
    </w:p>
    <w:p>
      <w:pPr>
        <w:pStyle w:val="Normal"/>
        <w:rPr/>
      </w:pPr>
      <w:r>
        <w:rPr/>
        <w:t>The GMEI® utility is DTCC’s legal entity identifier (LEI) solution designed to create and apply a single, universal standard identifier to any organization or firm involved in a financial transaction globally.</w:t>
      </w:r>
    </w:p>
    <w:p>
      <w:pPr>
        <w:pStyle w:val="Normal"/>
        <w:rPr/>
      </w:pPr>
      <w:r>
        <w:rPr/>
      </w:r>
    </w:p>
    <w:p>
      <w:pPr>
        <w:pStyle w:val="Normal"/>
        <w:rPr/>
      </w:pPr>
      <w:r>
        <w:rPr/>
        <w:t>https://www.gmeiutility.org/</w:t>
      </w:r>
    </w:p>
    <w:p>
      <w:pPr>
        <w:pStyle w:val="Normal"/>
        <w:rPr/>
      </w:pPr>
      <w:r>
        <w:rPr/>
        <w:t>https://www.gmeiutility.org/?fbclid=IwAR0Mlpt0XI4xsvWZklNdPTJdH7B_Sgqr-ZGSkfmyr4kY28v07EARB0RDa9g</w:t>
      </w:r>
    </w:p>
    <w:p>
      <w:pPr>
        <w:pStyle w:val="Normal"/>
        <w:rPr/>
      </w:pPr>
      <w:r>
        <w:rPr/>
        <w:t>(Bunch vs Barnett 376 F.Sup. 23.)"Title 28 Section 1391, this section makes it possible to bring actions against government officials and agencies in district court outside D.C." (Civil Rights) (Norton vs Mcshane 14 L.Ed. 2d 274.)A suit in detinue or replevin in personam should lie to gain possession of property seized by the state.</w:t>
      </w:r>
    </w:p>
    <w:p>
      <w:pPr>
        <w:pStyle w:val="Normal"/>
        <w:rPr/>
      </w:pPr>
      <w:r>
        <w:rPr/>
        <w:t>read learn Ed Johnston</w:t>
      </w:r>
    </w:p>
    <w:p>
      <w:pPr>
        <w:pStyle w:val="Normal"/>
        <w:rPr/>
      </w:pPr>
      <w:r>
        <w:rPr/>
        <w:t>http://new.oregontrackers.com/ed-s-latest.html</w:t>
      </w:r>
    </w:p>
    <w:p>
      <w:pPr>
        <w:pStyle w:val="Normal"/>
        <w:rPr/>
      </w:pPr>
      <w:r>
        <w:rPr/>
        <w:t>http://new.oregontrackers.com/</w:t>
      </w:r>
    </w:p>
    <w:p>
      <w:pPr>
        <w:pStyle w:val="Normal"/>
        <w:rPr/>
      </w:pPr>
      <w:r>
        <w:rPr/>
        <w:t>GMEI Utility</w:t>
      </w:r>
    </w:p>
    <w:p>
      <w:pPr>
        <w:pStyle w:val="Normal"/>
        <w:rPr/>
      </w:pPr>
      <w:r>
        <w:rPr/>
        <w:t>https://www.gmeiutility.org/</w:t>
      </w:r>
    </w:p>
    <w:p>
      <w:pPr>
        <w:pStyle w:val="Normal"/>
        <w:rPr/>
      </w:pPr>
      <w:r>
        <w:rPr/>
        <w:t>Aug 12, 2019 · Business Entity Data (BED) B.V., a wholly-owned subsidiary of The Depository Trust &amp; Clearing Corporation ("DTCC"), owns and operates the Global Market Entity Identifier Utility (GMEI) legal entity identifier (LEI) solution in the federated Global LEI system (GLEIS).</w:t>
      </w:r>
    </w:p>
    <w:p>
      <w:pPr>
        <w:pStyle w:val="Normal"/>
        <w:rPr/>
      </w:pPr>
      <w:r>
        <w:rPr/>
        <w:t>type in you ssi , see how your stocks are exchange</w:t>
      </w:r>
    </w:p>
    <w:p>
      <w:pPr>
        <w:pStyle w:val="Normal"/>
        <w:rPr/>
      </w:pPr>
      <w:r>
        <w:rPr/>
        <w:t>GMEI Utility - Legal Entity Identifier (LEI) Solution | DTCC</w:t>
      </w:r>
    </w:p>
    <w:p>
      <w:pPr>
        <w:pStyle w:val="Normal"/>
        <w:rPr/>
      </w:pPr>
      <w:r>
        <w:rPr/>
        <w:t>https://www.dtcc.com/institutional-trade-processing/itp/gmei</w:t>
      </w:r>
    </w:p>
    <w:p>
      <w:pPr>
        <w:pStyle w:val="Normal"/>
        <w:rPr/>
      </w:pPr>
      <w:r>
        <w:rPr/>
        <w:t>The GMEI ® utility is DTCC’s legal entity identifier (LEI) solution designed to create and apply a single, universal standard identifier to any organization or firm involved in a financial transaction globally. The GMEI utility was developed in response to the financial crisis of 2008- 2009 after governments and regulators called for new ...</w:t>
      </w:r>
    </w:p>
    <w:p>
      <w:pPr>
        <w:pStyle w:val="Normal"/>
        <w:rPr/>
      </w:pPr>
      <w:r>
        <w:rPr/>
        <w:t>The GMEI® utility is DTCC’s legal entity identifier (LEI) solution designed to create and apply a single, universal standard identifier to any organization or firm involved in a financial transaction globally.</w:t>
      </w:r>
    </w:p>
    <w:p>
      <w:pPr>
        <w:pStyle w:val="Normal"/>
        <w:rPr/>
      </w:pPr>
      <w:r>
        <w:rPr/>
      </w:r>
    </w:p>
    <w:p>
      <w:pPr>
        <w:pStyle w:val="Normal"/>
        <w:rPr/>
      </w:pPr>
      <w:r>
        <w:rPr/>
      </w:r>
    </w:p>
    <w:p>
      <w:pPr>
        <w:pStyle w:val="Normal"/>
        <w:rPr/>
      </w:pPr>
      <w:r>
        <w:rPr/>
        <w:t>There is no such thing as an Attorney License to practice law. The UNITED STATES SUPREME COURT held a long time ago that The practice of Law CANNOT be licensed by any state/State. This was so stated in a case named Schware v. Board of Examiners, 353 U.S. 232 (1957) and is located for all to read at the following pages in volume 353 U.S. pgs.238, 239 of the United States Reports. Here is a quote from that case: http://famguardian.org/…/LegalEt…/AttorneyLicensingFraud.htm</w:t>
      </w:r>
    </w:p>
    <w:p>
      <w:pPr>
        <w:pStyle w:val="Normal"/>
        <w:rPr/>
      </w:pPr>
      <w:r>
        <w:rPr/>
      </w:r>
    </w:p>
    <w:p>
      <w:pPr>
        <w:pStyle w:val="Normal"/>
        <w:rPr/>
      </w:pPr>
      <w:r>
        <w:rPr/>
        <w:t>"A State cannot exclude a person from the practice of law or from any other occupation in a manner or for reasons that contravene the Due Process or Equal Protection [353 U.S. 232, 239] Clause of the Fourteenth Amendment. 5 Dent v. West Virginia, 129 U.S. 114 . Cf. Slochower v. Board of Education, 350 U.S. 551 ; Wieman v. Updegraff, 344 U.S. 183 . And see Ex parte Secombe, 19 How. 9, 13. A State can require high standards of qualification, such as good moral character or proficiency in its law, before it admits an applicant to the bar, but any qualification must have a rational connection with the applicant's fitness or capacity to practice law. Douglas v. Noble, 261 U.S. 165 ; Cummings v. Missouri, 4 Wall. 277, 319-320. Cf. Nebbia v. New York, 291 U.S. 502 . Obviously an applicant could not be excluded merely because he was a Republican or a Negro or a member of a particular church. Even in applying permissible standards, officers of a State cannot</w:t>
      </w:r>
    </w:p>
    <w:p>
      <w:pPr>
        <w:pStyle w:val="Normal"/>
        <w:rPr/>
      </w:pPr>
      <w:r>
        <w:rPr/>
        <w:t>exclude an applicant when there is no basis for their finding that he fails to meet these standards, or when their action is invidiously discriminatory. Cf. Yick Wo v. Hopkins, 118 U.S. 356 ."</w:t>
      </w:r>
    </w:p>
    <w:p>
      <w:pPr>
        <w:pStyle w:val="Normal"/>
        <w:rPr/>
      </w:pPr>
      <w:r>
        <w:rPr/>
        <w:t>[Schware v. Board of Examiners, 353 U.S. 232 (1957), emphasis added]</w:t>
      </w:r>
    </w:p>
    <w:p>
      <w:pPr>
        <w:pStyle w:val="Normal"/>
        <w:rPr/>
      </w:pPr>
      <w:r>
        <w:rPr/>
      </w:r>
    </w:p>
    <w:p>
      <w:pPr>
        <w:pStyle w:val="Normal"/>
        <w:rPr/>
      </w:pPr>
      <w:r>
        <w:rPr/>
        <w:t>Another case which bore this out was PDF Sims v. Ahrens, 271 S.W. 720 (1925). In this case the opinion of the court was that</w:t>
      </w:r>
    </w:p>
    <w:p>
      <w:pPr>
        <w:pStyle w:val="Normal"/>
        <w:rPr/>
      </w:pPr>
      <w:r>
        <w:rPr/>
      </w:r>
    </w:p>
    <w:p>
      <w:pPr>
        <w:pStyle w:val="Normal"/>
        <w:rPr/>
      </w:pPr>
      <w:r>
        <w:rPr/>
        <w:t>"The practice of Law is an occupation of common right."</w:t>
      </w:r>
    </w:p>
    <w:p>
      <w:pPr>
        <w:pStyle w:val="Normal"/>
        <w:rPr/>
      </w:pPr>
      <w:r>
        <w:rPr/>
      </w:r>
    </w:p>
    <w:p>
      <w:pPr>
        <w:pStyle w:val="Normal"/>
        <w:rPr/>
      </w:pPr>
      <w:r>
        <w:rPr/>
        <w:t>COURT EXCEEDS ITS JURISDICTION</w:t>
      </w:r>
    </w:p>
    <w:p>
      <w:pPr>
        <w:pStyle w:val="Normal"/>
        <w:rPr/>
      </w:pPr>
      <w:r>
        <w:rPr/>
      </w:r>
    </w:p>
    <w:p>
      <w:pPr>
        <w:pStyle w:val="Normal"/>
        <w:rPr/>
      </w:pPr>
      <w:r>
        <w:rPr/>
        <w:t>"A court must vacate any judgment entered in excess of its jurisdiction." (Lubben v. Selective Service System Local Bd. No. 27, 453 F.2d 645 (1st Cir. 1972).).</w:t>
      </w:r>
    </w:p>
    <w:p>
      <w:pPr>
        <w:pStyle w:val="Normal"/>
        <w:rPr/>
      </w:pPr>
      <w:r>
        <w:rPr/>
        <w:t>Judge Bjork did not follow prescribed procedure, and exceeded his jurisdiction to issue an excessive bail on the Defendant, on an unproven misdemeanor. Nor did he have the jurisdiction to incarcerate the Defendant, on a void order and, without due process to be heard; she was not even informed in this court of her “crime.” The U.S. Supreme Court, in Scheuer v. Rhodes, supra, 416 U.S. 232, 94 S.Ct. 1683, 1687 (1974) "A court must vacate any judgment entered in excess of its jurisdiction." (Lubben v. Selective Service System Local Bd. No. 27, supra, 453 F.2d 645 (1st Cir. 1972).).</w:t>
      </w:r>
    </w:p>
    <w:p>
      <w:pPr>
        <w:pStyle w:val="Normal"/>
        <w:rPr/>
      </w:pPr>
      <w:r>
        <w:rPr/>
        <w:t xml:space="preserve">“ </w:t>
      </w:r>
      <w:r>
        <w:rPr/>
        <w:t>A judgment is void on its face if the trial court exceeded its jurisdiction by granting relief that it had no power to grant. Jurisdiction cannot be conferred on a trial court by the consent of the parties.” (Summers v. Superior Court (1959), supra, ; Roberts v. Roberts (1966) supra, ) Thus, the fact that a judgment is entered pursuant to stipulation does not insulate the judgment from attack on the ground that it is void. In People v. One 1941 Chrysler Sedan (1947) 81 Cal. App. 2d 18, 21-22 [183 P.2d 368]</w:t>
      </w:r>
    </w:p>
    <w:p>
      <w:pPr>
        <w:pStyle w:val="Normal"/>
        <w:rPr/>
      </w:pPr>
      <w:r>
        <w:rPr/>
        <w:t>To Ascertain The Truth</w:t>
      </w:r>
    </w:p>
    <w:p>
      <w:pPr>
        <w:pStyle w:val="Normal"/>
        <w:rPr/>
      </w:pPr>
      <w:r>
        <w:rPr/>
        <w:t>Bruce L McCrum and Edhttps://www.youtube.com/watch?v=vTJy1JdRrsI</w:t>
      </w:r>
    </w:p>
    <w:p>
      <w:pPr>
        <w:pStyle w:val="Normal"/>
        <w:rPr/>
      </w:pPr>
      <w:r>
        <w:rPr/>
        <w:t>U.S. Code: Title 5. GOVERNMENT ORGANIZATION AND EMPLOYEES | U ... https://www.law.cornell.edu/uscode/text/5 “That the laws relating to the organization of the Government of the United States and to its civilian officers and employees, generally, are revised, codified, and enacted as title 5 of the United States Code, entitled ‘Government Organization and Employees’, and may be cited as ‘5 U.S.C., § ’.” 5 U.S. Code Part III - EMPLOYEES | U.S. Code | US Law | LII ... https://www.law.cornell.edu/uscode/text/5/part-III</w:t>
      </w:r>
    </w:p>
    <w:p>
      <w:pPr>
        <w:pStyle w:val="Normal"/>
        <w:rPr/>
      </w:pPr>
      <w:r>
        <w:rPr/>
      </w:r>
    </w:p>
    <w:p>
      <w:pPr>
        <w:pStyle w:val="Normal"/>
        <w:rPr/>
      </w:pPr>
      <w:r>
        <w:rPr/>
        <w:t>how public trust are billed Fw final final Your Birth Certificate Insurance Bank bond note – “27 CFR 72.11” (U.S. Inc. defines all crime as commercial as a result of the fall of the republic when the South walked out of congress in 1861 and the de jure congress, unable to raise a quorum, was replaced by Lincoln with the de facto corporate Congress; and the de jure district court of the United States was replaced by the de facto corporate UNITED STATES DISTRICT COURT the Bible Enslavement Your Procrastination What does the Bible say about procastination?: State officers have no constitutional authority to practice law as lawyers, attorney barristers, advocates, or solicitors. Americans should begin formally charging these false lawyers with unlawfully practicing the profession of law since their BAR licenses only give them the privilege to be Attorneys and Squires over land transfers. The Unauthorized Practice of Law</w:t>
      </w:r>
    </w:p>
    <w:p>
      <w:pPr>
        <w:pStyle w:val="Normal"/>
        <w:rPr/>
      </w:pPr>
      <w:r>
        <w:rPr/>
      </w:r>
    </w:p>
    <w:p>
      <w:pPr>
        <w:pStyle w:val="Normal"/>
        <w:rPr/>
      </w:pPr>
      <w:r>
        <w:rPr/>
        <w:t>Obama care , and Vaccination 42 U.S. Code § 18115 - Freedom not to participate in Federal health insurance programs | US Law... Government Entity rather a for Washington, DC 20431 For profit Corporation operating in fraud Foreign Agents against the bloodline American. (see 28 U.S.C. § 3002 Definitions 15) United Defendant's States means A) A FEDERAL CORPORATION also see B) and C).and § 9-307. LOCATION OF DEBTOR.(h) [Location of United States] FINANCIAL MANAGEMENT SERVICE, aka The Federal United States Corporations BUREAU OF FISCAL SERVICE, et al are located in the District of Columbia</w:t>
      </w:r>
    </w:p>
    <w:p>
      <w:pPr>
        <w:pStyle w:val="Normal"/>
        <w:rPr/>
      </w:pPr>
      <w:r>
        <w:rPr/>
      </w:r>
    </w:p>
    <w:p>
      <w:pPr>
        <w:pStyle w:val="Normal"/>
        <w:rPr/>
      </w:pPr>
      <w:r>
        <w:rPr/>
        <w:t>28 USC § 3002 Definition The following definition is often claimed to be proof-positive that the United States is a corporation: (15) “United States” means— (A) a Federal British corporation; (B) an agency, department, commission, board, or other entity of the United States; or (C) an instrumentality of the United States. First we need to understand the basics of statutory word definition. If you read the top of the section carefully you will see the words "As used in this chapter". That means those definitions only apply within that chapter of the USC, which we see here. At a glance it covers about 124 sections out of many thousand in the USC. Moreover, the definitions only apply in federal proceedings that fall under that chapter. The same definition does not apply and is not used anywhere else. So yes, for the purposes of that chapter, United States is defined as a Federal corporation. This argument is busted based on the scope of the definition alone – clearly something that applies in just one chapter of federal code can't override the entire nation. We can look further, though, to find the exact intent and reasoning behind the particular definition. From the description of the chapter we see it's related to federal debt collection procedure, which is a start. How can we quickly find out more? We can search Google Scholar to see what the courts say. Clicking the first case and checking footnotes 8 and 9 sheds much light on the topic. Apparently the definition is related to the Fair Debt Collection Practices Act and the intent is to limit the application to dealings with federal entities. In passing the FDCPA, Congress evinced a clear intent to exclude private transactions — debts created under (and thus governed by) state law, and to which the United States was not an original party. That explains that! The District of Columbia not in the usa Some believe that the creation of a municipal or state-style government subject to Congress in the District of Columbia somehow changed the government and made everything, including the Constitution (the supreme law of the land, remember) subject to that corporation. This would be quite impossible and makes no sense. The created cannot supersede its creator. No legislation from Congress, no ruling from the Supreme Court, no Executive Order can destroy or replace the Constitution or the United States. Where do the profits go? Revenue collected by the United States is managed by the United States Department of the Treasury which has a number of responsibilities. Collected monies remain in the Treasury for use within the nation. Money cannot be removed except in accordance with US law under the Constitutional framework. SEC Rules &amp; Guidance - Section 16 www.section16.net/Misc/StatutesAndRules.htm SEC Rules &amp; Guidance. - Section 16, Securities Exchange Act of 1934, and related SEC rules - Index of Section 16, Securities Exchange Act of 1934, and related SEC rules - Sections 17(a) and (b), Public Utility Holding Company Act of 1935, and related SEC rule - Section 30(h), Investment Company Act of 1940,... Final Rule: Ownership Reports and Trading by Officers ... www.sec.gov/rules/final/34</w:t>
      </w:r>
    </w:p>
    <w:p>
      <w:pPr>
        <w:pStyle w:val="Normal"/>
        <w:rPr/>
      </w:pPr>
      <w:r>
        <w:rPr/>
      </w:r>
    </w:p>
    <w:p>
      <w:pPr>
        <w:pStyle w:val="Normal"/>
        <w:rPr/>
      </w:pPr>
      <w:r>
        <w:rPr/>
      </w:r>
    </w:p>
    <w:p>
      <w:pPr>
        <w:pStyle w:val="Normal"/>
        <w:rPr/>
      </w:pPr>
      <w:r>
        <w:rPr/>
        <w:t>Indian Treaties” are the law of the land, and a rule of decision in all courts.” Strother v. Lucas, 37 U.S. 410, 12 Pet. 410, 9 L.Ed. 1137 (1838). And;“Congress is bound to regard public Treaties Fw final final Your Birth Certificate Insurance Bank bond note – “27 CFR 72.11” (U.S. Inc. defines all crime as commercial as a result of the fall of the republic when the South walked out of congress in 1861 and the de jure congress, unable to raise a quorum, was replaced by Lincoln with the de facto corporate Congress; and the de jure district court of the United States was replaced by the de facto corporate UNITED STATES DISTRICT COURT the Bible Enslavement Your Procrastination What does the Bible say about procastination? State officers have no constitutional authority to practice law as lawyers, barristers, advocates, or solicitors. Americans should begin formally charging these false lawyers with unlawfully practicing the profession of law since their BAR licenses only give them the privilege to be Attorneys and Squires over land transfers. The Unauthorized Practice of Law I am not a Attorney or a Psychiatrist, I do not give either legal or psychiatric advice. All statements made here are my opinions from my personal experience and research and should not be mistaken or misconstrued as advice of any kind. u.c.c 1-308 formerly 1-207.......reservation of rights....,plus {jut naturale},-{jus soli}...The Greatspirit , Mother Earth , The Creator rights for man,earths rights for man....the other that is illegal and unlawful is the {B.A.R} statutes-codes-ordinances that are in repugnance of the primary protocol of your rights or marbury v. madison 5 u.s. 137 {1803}...... " Byars v. United States - 273 US 128 "Any constitutional provision intended to confer a benefit should be liberally construed in favor of the clearly intended and expressly designated beneficiary"We lawful bloodline natives 1890 are the the Beneficiaries. UCC § 1-308. Performance or Acceptance Under Reservation of Rights. (a) A party that with explicit reservation of rights performs or promises performance or assents to performance in a manner demanded or offered by the other party does not thereby prejudice the rights reserved and Retained Originator acknowledges others’ copyrighted content in this Message. Otherwise Without Prejudice and Without Recourse to Me. Any omission does not constitute a waiver of any and/or ALL Intellectual Property Rights or Reserved Rights U.C.C.1-308.1_207 NOTICE TO AGENTS IS NOTICE TO PRINCIPALS. NOTICE TO PRINCIPALS IS NOTICE TO AGENTS also look at http://new.oregontrackers.com/home.html good video !!! ROMAN J ISRAEL, ESQ v HIMSELF !!! https://www.youtube.com/watch?v=rewoG... ------</w:t>
      </w:r>
    </w:p>
    <w:p>
      <w:pPr>
        <w:pStyle w:val="Normal"/>
        <w:rPr/>
      </w:pPr>
      <w:r>
        <w:rPr/>
      </w:r>
    </w:p>
    <w:p>
      <w:pPr>
        <w:pStyle w:val="Normal"/>
        <w:rPr/>
      </w:pPr>
      <w:r>
        <w:rPr/>
        <w:t>The original organic 1789 Constitution "for" these United States of America (and Not the All CAPs DISTRICT OF CRIMINALS CORPORATE CHARTER called CONSTITUTION "OF" Version Written in 1871 by BAR Decivers) is the Supreme law of the land and specifically authorises four Jurisdictions. Satutory is not one of them. Statutes are NOT Law! Two Different and Distinct Nations “The idea prevails with some, indeed it has expression in arguments at the bar, that we have in this country substantially two national governments; one to be maintained under the Constitution, with all its restrictions; the other to be maintained by Congress outside and independently of that instrument, by exercising such powers as other nations of the earth are accustomed to... I take leave to say that, if the principles thus announced should ever receive the sanction of a majority of this court, a radical and mischievous change in our system will result. We will, in that event, pass from the era of constitutional liberty guarded and protected by a written constitution into an era of legislative absolutism... It will be an evil day for American Liberty if the theory of a government outside the Supreme Law of the Land finds lodgement in our Constitutional Jurisprudence. No higher duty rests upon this court than to exert its full authority to prevent all violation of the principles of the Constitution.”</w:t>
      </w:r>
    </w:p>
    <w:p>
      <w:pPr>
        <w:pStyle w:val="Normal"/>
        <w:rPr/>
      </w:pPr>
      <w:r>
        <w:rPr/>
        <w:t>--Honorable Supreme Court Justice John Harlan in the 1901 case of Downes v. Bidwell.</w:t>
      </w:r>
    </w:p>
    <w:p>
      <w:pPr>
        <w:pStyle w:val="Normal"/>
        <w:rPr/>
      </w:pPr>
      <w:r>
        <w:rPr/>
      </w:r>
    </w:p>
    <w:p>
      <w:pPr>
        <w:pStyle w:val="Normal"/>
        <w:rPr/>
      </w:pPr>
      <w:r>
        <w:rPr/>
        <w:t>Fw: S. 3057 (115th): STOP Act of 2018 https://www.govtrack.us/congress/bills/115/s3057 Jun 12, 2018 · This activity took place on a related bill, H.R. 6 (115th), possibly in lieu of similar activity on S. 3057 (115th). S. 3057 (115th) was a bill in the United States Congress. A bill must be passed by both the House and Senate in identical form and then be signed by the President to become law. Bills ... S.358 - Stop Terrorist Operational Resources and Money Act ... https://www.congress.gov/bill/115th-congress/senate-bill/358/text (F) prohibiting any United States financial institution from making loans or providing credits totaling more than $10,000,000 in any 12-month period to the foreign government; and (G) prohibiting the United States Government from procuring, or entering into any contract for the procurement of, any goods, services, or technology from the foreign government.</w:t>
      </w:r>
    </w:p>
    <w:p>
      <w:pPr>
        <w:pStyle w:val="Normal"/>
        <w:rPr/>
      </w:pPr>
      <w:r>
        <w:rPr/>
        <w:t>The state is a corporation, not an injured party with affidavit. - This applies both with Federal Rules of Evidence and State Rules of Evidence.... there must be a competent first hand witness (a body). There has to be a real person making the complaint and bringing evidence before the court. Corporations are paper and can't testify. "Manifestly, [such statements] cannot be properly considered by us in the disposition of [a] case." United States v. Lovasco (431 U.S. 783, 97 S. Ct. 2044, 52 L. Ed. 2d 752, (06/09/77)</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t>about procastination?: State officers have no constitutional authority to practice law as lawyers, attorney barristers, advocates, or solicitors. Americans should begin formally charging these false lawyers with unlawfully practicing the profession of law since their BAR licenses only give them the privilege to be Attorneys and Squires over land transfers. The Unauthorized Practice of Law</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49"/>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33065"/>
    <w:rPr>
      <w:color w:val="0563C1" w:themeColor="hyperlink"/>
      <w:u w:val="single"/>
    </w:rPr>
  </w:style>
  <w:style w:type="character" w:styleId="UnresolvedMention">
    <w:name w:val="Unresolved Mention"/>
    <w:basedOn w:val="DefaultParagraphFont"/>
    <w:uiPriority w:val="99"/>
    <w:semiHidden/>
    <w:unhideWhenUsed/>
    <w:qFormat/>
    <w:rsid w:val="00333065"/>
    <w:rPr>
      <w:color w:val="605E5C"/>
      <w:shd w:fill="E1DFDD" w:val="clear"/>
    </w:rPr>
  </w:style>
  <w:style w:type="character" w:styleId="FollowedHyperlink">
    <w:name w:val="FollowedHyperlink"/>
    <w:basedOn w:val="DefaultParagraphFont"/>
    <w:uiPriority w:val="99"/>
    <w:semiHidden/>
    <w:unhideWhenUsed/>
    <w:qFormat/>
    <w:rsid w:val="00696906"/>
    <w:rPr>
      <w:color w:val="954F72" w:themeColor="followedHyperlink"/>
      <w:u w:val="single"/>
    </w:rPr>
  </w:style>
  <w:style w:type="character" w:styleId="ListLabel1">
    <w:name w:val="ListLabel 1"/>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jamesfetzer.org/2020/10/brain-damage-from-masks-cannot-be-reversed/" TargetMode="External"/><Relationship Id="rId3" Type="http://schemas.openxmlformats.org/officeDocument/2006/relationships/hyperlink" Target="https://jamesfetzer.org/2020/10/brain-damage-from-masks-cannot-be-reversed/" TargetMode="External"/><Relationship Id="rId4" Type="http://schemas.openxmlformats.org/officeDocument/2006/relationships/hyperlink" Target="https://www.zerohedge.com/medical/did-who-just-accidentally-confirm-covid-no-more-dangerous-flu?fbclid=IwAR3L6rngW8ohCY4wWGyaHCHPfxmU3EJnwPA4vLMzR7mfvKIYRba_JzUp2Ts" TargetMode="External"/><Relationship Id="rId5" Type="http://schemas.openxmlformats.org/officeDocument/2006/relationships/hyperlink" Target="https://www.westernjournal.com/michigan-supreme-court-strikes-covid-orders-attorney-says-burn-masks/?ff_source=Email&amp;ff_medium=newsletter-WJ&amp;ff_campaign=dailyam&amp;ff_content=western-journal" TargetMode="External"/><Relationship Id="rId6" Type="http://schemas.openxmlformats.org/officeDocument/2006/relationships/hyperlink" Target="https://www.youtube.com/watch?v=N_Z7i58nEO8" TargetMode="External"/><Relationship Id="rId7" Type="http://schemas.openxmlformats.org/officeDocument/2006/relationships/hyperlink" Target="https://www.youtube.com/watch?v=2klmuggOElE"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LibreOffice/6.0.7.3$Linux_X86_64 LibreOffice_project/00m0$Build-3</Application>
  <Pages>8</Pages>
  <Words>5640</Words>
  <Characters>30111</Characters>
  <CharactersWithSpaces>35657</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2020-10-16T08:18:00Z</dcterms:created>
  <dc:creator>Dick the butcher</dc:creator>
  <dc:description/>
  <dc:language>en-US</dc:language>
  <cp:lastModifiedBy>Dick the butcher</cp:lastModifiedBy>
  <dcterms:modified xsi:type="dcterms:W3CDTF">2020-10-16T08:18:00Z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